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4BF9C5DD" w:rsidR="00E54890" w:rsidRDefault="00F2424D" w:rsidP="00F2424D">
      <w:pPr>
        <w:shd w:val="clear" w:color="auto" w:fill="FFFFFF"/>
        <w:jc w:val="right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val="et-EE" w:eastAsia="et-EE"/>
        </w:rPr>
      </w:pPr>
      <w:r w:rsidRPr="00F2424D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val="et-EE" w:eastAsia="et-EE"/>
        </w:rPr>
        <w:t>EELNÕU</w:t>
      </w:r>
    </w:p>
    <w:p w14:paraId="482896E9" w14:textId="11B0F425" w:rsidR="0065083D" w:rsidRPr="00F2424D" w:rsidRDefault="006127EF" w:rsidP="00F2424D">
      <w:pPr>
        <w:shd w:val="clear" w:color="auto" w:fill="FFFFFF"/>
        <w:jc w:val="right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val="et-EE" w:eastAsia="et-EE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val="et-EE" w:eastAsia="et-EE"/>
        </w:rPr>
        <w:t>13.01.2025</w:t>
      </w:r>
    </w:p>
    <w:p w14:paraId="11DD77D1" w14:textId="77777777" w:rsidR="00E54890" w:rsidRPr="00E54890" w:rsidRDefault="00E54890" w:rsidP="1AA75B95">
      <w:pPr>
        <w:shd w:val="clear" w:color="auto" w:fill="FFFFFF" w:themeFill="background1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t-EE" w:eastAsia="et-EE"/>
        </w:rPr>
      </w:pPr>
      <w:r w:rsidRPr="1AA75B95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val="et-EE" w:eastAsia="et-EE"/>
        </w:rPr>
        <w:t>VABARIIGI VALITSUS</w:t>
      </w:r>
    </w:p>
    <w:p w14:paraId="3199B288" w14:textId="77777777" w:rsidR="00E54890" w:rsidRPr="00E54890" w:rsidRDefault="00E54890" w:rsidP="1AA75B95">
      <w:pPr>
        <w:shd w:val="clear" w:color="auto" w:fill="FFFFFF" w:themeFill="background1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t-EE" w:eastAsia="et-EE"/>
        </w:rPr>
      </w:pPr>
      <w:r w:rsidRPr="1AA75B95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val="et-EE" w:eastAsia="et-EE"/>
        </w:rPr>
        <w:t>MÄÄRUS</w:t>
      </w:r>
    </w:p>
    <w:p w14:paraId="0A37501D" w14:textId="77777777" w:rsidR="00E54890" w:rsidRDefault="00E54890" w:rsidP="00E54890">
      <w:pPr>
        <w:shd w:val="clear" w:color="auto" w:fill="FFFFFF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val="et-EE" w:eastAsia="et-EE"/>
        </w:rPr>
      </w:pPr>
    </w:p>
    <w:p w14:paraId="0DD197A7" w14:textId="63DC9708" w:rsidR="00E54890" w:rsidRDefault="00E54890" w:rsidP="1AA75B95">
      <w:pPr>
        <w:shd w:val="clear" w:color="auto" w:fill="FFFFFF" w:themeFill="background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t-EE" w:eastAsia="et-EE"/>
        </w:rPr>
      </w:pPr>
      <w:bookmarkStart w:id="0" w:name="_Hlk174536824"/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val="et-EE" w:eastAsia="et-EE"/>
        </w:rPr>
        <w:t xml:space="preserve">Vabariigi Valitsuse </w:t>
      </w:r>
      <w:r w:rsidRPr="00E54890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val="et-EE" w:eastAsia="et-EE"/>
        </w:rPr>
        <w:t xml:space="preserve">14. detsembri 2006. a määruse nr 256 </w:t>
      </w:r>
      <w:r w:rsidR="002923C1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val="et-EE" w:eastAsia="et-EE"/>
        </w:rPr>
        <w:t>„</w:t>
      </w:r>
      <w:r w:rsidRPr="002F0029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val="et-EE" w:eastAsia="et-EE"/>
        </w:rPr>
        <w:t xml:space="preserve">Välislähetustasu </w:t>
      </w:r>
      <w:r w:rsidR="006127EF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val="et-EE" w:eastAsia="et-EE"/>
        </w:rPr>
        <w:t>ning</w:t>
      </w:r>
      <w:r w:rsidRPr="002F0029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val="et-EE" w:eastAsia="et-EE"/>
        </w:rPr>
        <w:t xml:space="preserve"> abikaasa</w:t>
      </w:r>
      <w:r w:rsidR="006127EF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val="et-EE" w:eastAsia="et-EE"/>
        </w:rPr>
        <w:t xml:space="preserve">- ja registreeritud elukaaslase </w:t>
      </w:r>
      <w:r w:rsidRPr="002F0029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val="et-EE" w:eastAsia="et-EE"/>
        </w:rPr>
        <w:t>tasu maksmise ning teenistuja kulude katmise kord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val="et-EE" w:eastAsia="et-EE"/>
        </w:rPr>
        <w:t>“ muutmine</w:t>
      </w:r>
    </w:p>
    <w:bookmarkEnd w:id="0"/>
    <w:p w14:paraId="5DAB6C7B" w14:textId="77777777" w:rsidR="00E54890" w:rsidRPr="00AD0525" w:rsidRDefault="00E54890" w:rsidP="00E54890">
      <w:pPr>
        <w:shd w:val="clear" w:color="auto" w:fill="FFFFFF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et-EE" w:eastAsia="et-EE"/>
        </w:rPr>
      </w:pPr>
    </w:p>
    <w:p w14:paraId="36A8A2B2" w14:textId="26820170" w:rsidR="00E54890" w:rsidRPr="00AD0525" w:rsidRDefault="00AD0525" w:rsidP="1AA75B95">
      <w:pPr>
        <w:shd w:val="clear" w:color="auto" w:fill="FFFFFF" w:themeFill="background1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t-EE" w:eastAsia="et-EE"/>
        </w:rPr>
      </w:pPr>
      <w:r w:rsidRPr="1AA75B95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val="et-EE" w:eastAsia="et-EE"/>
        </w:rPr>
        <w:t xml:space="preserve">Määrus kehtestatakse </w:t>
      </w:r>
      <w:r w:rsidR="0000003E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val="et-EE" w:eastAsia="et-EE"/>
        </w:rPr>
        <w:t>„</w:t>
      </w:r>
      <w:proofErr w:type="spellStart"/>
      <w:r w:rsidRPr="1AA75B95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val="et-EE" w:eastAsia="et-EE"/>
        </w:rPr>
        <w:t>Välisteenistuse</w:t>
      </w:r>
      <w:proofErr w:type="spellEnd"/>
      <w:r w:rsidRPr="1AA75B95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val="et-EE" w:eastAsia="et-EE"/>
        </w:rPr>
        <w:t xml:space="preserve"> seaduse</w:t>
      </w:r>
      <w:r w:rsidR="0000003E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val="et-EE" w:eastAsia="et-EE"/>
        </w:rPr>
        <w:t>“</w:t>
      </w:r>
      <w:r w:rsidRPr="1AA75B95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val="et-EE" w:eastAsia="et-EE"/>
        </w:rPr>
        <w:t xml:space="preserve"> § 63 lõike 3, § 65 lõigete 1, 4</w:t>
      </w:r>
      <w:r w:rsidR="006127EF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val="et-EE" w:eastAsia="et-EE"/>
        </w:rPr>
        <w:t>, 6</w:t>
      </w:r>
      <w:r w:rsidRPr="1AA75B95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val="et-EE" w:eastAsia="et-EE"/>
        </w:rPr>
        <w:t xml:space="preserve"> ja </w:t>
      </w:r>
      <w:r w:rsidR="006127EF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val="et-EE" w:eastAsia="et-EE"/>
        </w:rPr>
        <w:t>10</w:t>
      </w:r>
      <w:r w:rsidRPr="1AA75B95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val="et-EE" w:eastAsia="et-EE"/>
        </w:rPr>
        <w:t>, § 66 lõike 5 ja § 67 lõike 4 alusel.</w:t>
      </w:r>
    </w:p>
    <w:p w14:paraId="02EB378F" w14:textId="77777777" w:rsidR="00AD0525" w:rsidRPr="00AD0525" w:rsidRDefault="00AD0525" w:rsidP="00E54890">
      <w:pPr>
        <w:shd w:val="clear" w:color="auto" w:fill="FFFFFF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et-EE" w:eastAsia="et-EE"/>
        </w:rPr>
      </w:pPr>
    </w:p>
    <w:p w14:paraId="46A9208A" w14:textId="6F24CEBC" w:rsidR="006F0FB5" w:rsidRPr="00345ACD" w:rsidRDefault="00AD0525" w:rsidP="00345ACD">
      <w:pPr>
        <w:shd w:val="clear" w:color="auto" w:fill="FFFFFF" w:themeFill="background1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t-EE" w:eastAsia="et-EE"/>
        </w:rPr>
      </w:pPr>
      <w:r w:rsidRPr="00AD0525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val="et-EE" w:eastAsia="et-EE"/>
        </w:rPr>
        <w:t xml:space="preserve">§ 1. </w:t>
      </w:r>
      <w:r w:rsidR="006F0FB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et-EE" w:eastAsia="et-EE"/>
        </w:rPr>
        <w:t>Vabariigi Valitsuse 14. detsembri 2006. a määruses nr 256</w:t>
      </w:r>
      <w:r w:rsidR="006F0FB5" w:rsidRPr="006F0FB5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val="et-EE" w:eastAsia="et-EE"/>
        </w:rPr>
        <w:t xml:space="preserve"> </w:t>
      </w:r>
      <w:r w:rsidR="006F0FB5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val="et-EE" w:eastAsia="et-EE"/>
        </w:rPr>
        <w:t>„</w:t>
      </w:r>
      <w:r w:rsidR="006F0FB5" w:rsidRPr="006F0FB5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val="et-EE" w:eastAsia="et-EE"/>
        </w:rPr>
        <w:t xml:space="preserve">Välislähetustasu </w:t>
      </w:r>
      <w:r w:rsidR="006127EF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val="et-EE" w:eastAsia="et-EE"/>
        </w:rPr>
        <w:t xml:space="preserve">ning </w:t>
      </w:r>
      <w:r w:rsidR="006F0FB5" w:rsidRPr="006F0FB5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val="et-EE" w:eastAsia="et-EE"/>
        </w:rPr>
        <w:t>abikaasa</w:t>
      </w:r>
      <w:r w:rsidR="006127EF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val="et-EE" w:eastAsia="et-EE"/>
        </w:rPr>
        <w:t xml:space="preserve">- ja registreeritud elukaaslase </w:t>
      </w:r>
      <w:r w:rsidR="006F0FB5" w:rsidRPr="006F0FB5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val="et-EE" w:eastAsia="et-EE"/>
        </w:rPr>
        <w:t>tasu maksmise ning teenistuja kulude katmise kord</w:t>
      </w:r>
      <w:r w:rsidR="006F0FB5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val="et-EE" w:eastAsia="et-EE"/>
        </w:rPr>
        <w:t>“</w:t>
      </w:r>
      <w:r w:rsidR="006F0FB5" w:rsidRPr="006F0FB5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val="et-EE" w:eastAsia="et-EE"/>
        </w:rPr>
        <w:t xml:space="preserve"> tehakse järgmised muudatused:</w:t>
      </w:r>
    </w:p>
    <w:p w14:paraId="7B974BBC" w14:textId="77777777" w:rsidR="006F0FB5" w:rsidRPr="00AD0525" w:rsidRDefault="006F0FB5" w:rsidP="00E54890">
      <w:pPr>
        <w:shd w:val="clear" w:color="auto" w:fill="FFFFFF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et-EE" w:eastAsia="et-EE"/>
        </w:rPr>
      </w:pPr>
    </w:p>
    <w:p w14:paraId="0D99BC7D" w14:textId="0A436C50" w:rsidR="00394D02" w:rsidRDefault="006F0FB5" w:rsidP="00D36E7D">
      <w:pPr>
        <w:shd w:val="clear" w:color="auto" w:fill="FFFFFF" w:themeFill="background1"/>
        <w:outlineLvl w:val="0"/>
        <w:rPr>
          <w:rFonts w:ascii="Times New Roman" w:hAnsi="Times New Roman" w:cs="Times New Roman"/>
          <w:sz w:val="24"/>
          <w:szCs w:val="24"/>
          <w:lang w:val="et-EE"/>
        </w:rPr>
      </w:pPr>
      <w:r w:rsidRPr="006F0FB5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val="et-EE" w:eastAsia="et-EE"/>
        </w:rPr>
        <w:t>1)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val="et-EE" w:eastAsia="et-EE"/>
        </w:rPr>
        <w:t xml:space="preserve"> </w:t>
      </w:r>
      <w:bookmarkStart w:id="1" w:name="para1lg1p5"/>
      <w:r w:rsidR="00394D02">
        <w:rPr>
          <w:rFonts w:ascii="Times New Roman" w:hAnsi="Times New Roman" w:cs="Times New Roman"/>
          <w:sz w:val="24"/>
          <w:szCs w:val="24"/>
          <w:lang w:val="et-EE"/>
        </w:rPr>
        <w:t xml:space="preserve">paragrahvi 4 </w:t>
      </w:r>
      <w:r w:rsidR="006127EF">
        <w:rPr>
          <w:rFonts w:ascii="Times New Roman" w:hAnsi="Times New Roman" w:cs="Times New Roman"/>
          <w:sz w:val="24"/>
          <w:szCs w:val="24"/>
          <w:lang w:val="et-EE"/>
        </w:rPr>
        <w:t>tekst</w:t>
      </w:r>
      <w:r w:rsidR="00394D02">
        <w:rPr>
          <w:rFonts w:ascii="Times New Roman" w:hAnsi="Times New Roman" w:cs="Times New Roman"/>
          <w:sz w:val="24"/>
          <w:szCs w:val="24"/>
          <w:lang w:val="et-EE"/>
        </w:rPr>
        <w:t xml:space="preserve"> muudetakse </w:t>
      </w:r>
      <w:r w:rsidR="006127EF">
        <w:rPr>
          <w:rFonts w:ascii="Times New Roman" w:hAnsi="Times New Roman" w:cs="Times New Roman"/>
          <w:sz w:val="24"/>
          <w:szCs w:val="24"/>
          <w:lang w:val="et-EE"/>
        </w:rPr>
        <w:t>ja</w:t>
      </w:r>
      <w:r w:rsidR="00394D02">
        <w:rPr>
          <w:rFonts w:ascii="Times New Roman" w:hAnsi="Times New Roman" w:cs="Times New Roman"/>
          <w:sz w:val="24"/>
          <w:szCs w:val="24"/>
          <w:lang w:val="et-EE"/>
        </w:rPr>
        <w:t xml:space="preserve"> sõnastatakse järgmiselt:</w:t>
      </w:r>
    </w:p>
    <w:p w14:paraId="3B8CC997" w14:textId="642D9D6B" w:rsidR="00394D02" w:rsidRDefault="00394D02" w:rsidP="00DA4A85">
      <w:pPr>
        <w:rPr>
          <w:rFonts w:ascii="Times New Roman" w:hAnsi="Times New Roman" w:cs="Times New Roman"/>
          <w:sz w:val="24"/>
          <w:szCs w:val="24"/>
          <w:lang w:val="et-EE"/>
        </w:rPr>
      </w:pPr>
      <w:bookmarkStart w:id="2" w:name="_Hlk168478602"/>
      <w:r>
        <w:rPr>
          <w:rFonts w:ascii="Times New Roman" w:hAnsi="Times New Roman" w:cs="Times New Roman"/>
          <w:sz w:val="24"/>
          <w:szCs w:val="24"/>
          <w:lang w:val="et-EE"/>
        </w:rPr>
        <w:t>„(1) Diplomaatide välislähetustasu lähtesummad eurodes</w:t>
      </w:r>
      <w:r w:rsidR="00F03FD5">
        <w:rPr>
          <w:rFonts w:ascii="Times New Roman" w:hAnsi="Times New Roman" w:cs="Times New Roman"/>
          <w:sz w:val="24"/>
          <w:szCs w:val="24"/>
          <w:lang w:val="et-EE"/>
        </w:rPr>
        <w:t xml:space="preserve"> on järgmised</w:t>
      </w:r>
      <w:r>
        <w:rPr>
          <w:rFonts w:ascii="Times New Roman" w:hAnsi="Times New Roman" w:cs="Times New Roman"/>
          <w:sz w:val="24"/>
          <w:szCs w:val="24"/>
          <w:lang w:val="et-EE"/>
        </w:rPr>
        <w:t>:</w:t>
      </w:r>
    </w:p>
    <w:p w14:paraId="258A2C26" w14:textId="7D9FB622" w:rsidR="00394D02" w:rsidRPr="00394D02" w:rsidRDefault="00394D02" w:rsidP="00394D02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394D02">
        <w:rPr>
          <w:rFonts w:ascii="Times New Roman" w:hAnsi="Times New Roman" w:cs="Times New Roman"/>
          <w:sz w:val="24"/>
          <w:szCs w:val="24"/>
          <w:lang w:val="et-EE"/>
        </w:rPr>
        <w:t>1)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394D02">
        <w:rPr>
          <w:rFonts w:ascii="Times New Roman" w:hAnsi="Times New Roman" w:cs="Times New Roman"/>
          <w:sz w:val="24"/>
          <w:szCs w:val="24"/>
          <w:lang w:val="et-EE"/>
        </w:rPr>
        <w:t>erakorraline ja täievoliline suursaadik, kes juhib välisesindust</w:t>
      </w:r>
      <w:r w:rsidR="00FC4E46">
        <w:rPr>
          <w:rFonts w:ascii="Times New Roman" w:hAnsi="Times New Roman" w:cs="Times New Roman"/>
          <w:sz w:val="24"/>
          <w:szCs w:val="24"/>
          <w:lang w:val="et-EE"/>
        </w:rPr>
        <w:tab/>
      </w:r>
      <w:r w:rsidR="00FD47B3">
        <w:rPr>
          <w:rFonts w:ascii="Times New Roman" w:hAnsi="Times New Roman" w:cs="Times New Roman"/>
          <w:sz w:val="24"/>
          <w:szCs w:val="24"/>
          <w:lang w:val="et-EE"/>
        </w:rPr>
        <w:t>791</w:t>
      </w:r>
      <w:r>
        <w:rPr>
          <w:rFonts w:ascii="Times New Roman" w:hAnsi="Times New Roman" w:cs="Times New Roman"/>
          <w:sz w:val="24"/>
          <w:szCs w:val="24"/>
          <w:lang w:val="et-EE"/>
        </w:rPr>
        <w:tab/>
      </w:r>
    </w:p>
    <w:p w14:paraId="0218D2AC" w14:textId="26A78F85" w:rsidR="000D141E" w:rsidRDefault="00394D02" w:rsidP="1AA75B95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lang w:val="et-EE"/>
        </w:rPr>
      </w:pPr>
      <w:r w:rsidRPr="00394D02">
        <w:rPr>
          <w:rFonts w:ascii="Times New Roman" w:hAnsi="Times New Roman" w:cs="Times New Roman"/>
          <w:sz w:val="24"/>
          <w:szCs w:val="24"/>
          <w:lang w:val="et-EE" w:eastAsia="et-EE"/>
        </w:rPr>
        <w:t xml:space="preserve">2) </w:t>
      </w:r>
      <w:r w:rsidRPr="00394D02">
        <w:rPr>
          <w:rFonts w:ascii="Times New Roman" w:hAnsi="Times New Roman" w:cs="Times New Roman"/>
          <w:sz w:val="24"/>
          <w:szCs w:val="24"/>
          <w:lang w:val="et-EE"/>
        </w:rPr>
        <w:t>erakorraline ja täievoliline suursaadik, kes ei juhi välisesindust;</w:t>
      </w:r>
    </w:p>
    <w:p w14:paraId="0D56B32E" w14:textId="12778316" w:rsidR="000D141E" w:rsidRDefault="00394D02" w:rsidP="1AA75B95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lang w:val="et-EE"/>
        </w:rPr>
      </w:pPr>
      <w:r w:rsidRPr="00394D02">
        <w:rPr>
          <w:rFonts w:ascii="Times New Roman" w:hAnsi="Times New Roman" w:cs="Times New Roman"/>
          <w:sz w:val="24"/>
          <w:szCs w:val="24"/>
          <w:lang w:val="et-EE"/>
        </w:rPr>
        <w:t>saadik, asjur, peakonsul, konsul (välisesinduse juhina),</w:t>
      </w:r>
    </w:p>
    <w:p w14:paraId="77A3D363" w14:textId="20FC101C" w:rsidR="00DA4A85" w:rsidRPr="00394D02" w:rsidRDefault="00394D02" w:rsidP="1AA75B95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lang w:val="et-EE" w:eastAsia="et-EE"/>
        </w:rPr>
      </w:pPr>
      <w:r w:rsidRPr="00394D02">
        <w:rPr>
          <w:rFonts w:ascii="Times New Roman" w:hAnsi="Times New Roman" w:cs="Times New Roman"/>
          <w:sz w:val="24"/>
          <w:szCs w:val="24"/>
          <w:lang w:val="et-EE"/>
        </w:rPr>
        <w:t>asekonsul (välisesinduse juhina), välisesinduse asejuht</w:t>
      </w:r>
      <w:r w:rsidR="00FC4E46">
        <w:rPr>
          <w:rFonts w:ascii="Times New Roman" w:hAnsi="Times New Roman" w:cs="Times New Roman"/>
          <w:sz w:val="24"/>
          <w:szCs w:val="24"/>
          <w:lang w:val="et-EE"/>
        </w:rPr>
        <w:tab/>
      </w:r>
      <w:r w:rsidR="00FC4E46">
        <w:rPr>
          <w:rFonts w:ascii="Times New Roman" w:hAnsi="Times New Roman" w:cs="Times New Roman"/>
          <w:sz w:val="24"/>
          <w:szCs w:val="24"/>
          <w:lang w:val="et-EE"/>
        </w:rPr>
        <w:tab/>
      </w:r>
      <w:r w:rsidR="00FD47B3">
        <w:rPr>
          <w:rFonts w:ascii="Times New Roman" w:hAnsi="Times New Roman" w:cs="Times New Roman"/>
          <w:sz w:val="24"/>
          <w:szCs w:val="24"/>
          <w:lang w:val="et-EE"/>
        </w:rPr>
        <w:t>726</w:t>
      </w:r>
    </w:p>
    <w:p w14:paraId="24659753" w14:textId="0036819D" w:rsidR="00394D02" w:rsidRPr="00FC4E46" w:rsidRDefault="00394D02" w:rsidP="1AA75B95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lang w:val="et-EE"/>
        </w:rPr>
      </w:pPr>
      <w:r w:rsidRPr="00394D02">
        <w:rPr>
          <w:rFonts w:ascii="Times New Roman" w:hAnsi="Times New Roman" w:cs="Times New Roman"/>
          <w:sz w:val="24"/>
          <w:szCs w:val="24"/>
          <w:lang w:val="et-EE" w:eastAsia="et-EE"/>
        </w:rPr>
        <w:t xml:space="preserve">3) </w:t>
      </w:r>
      <w:r w:rsidRPr="00FF3607">
        <w:rPr>
          <w:rFonts w:ascii="Times New Roman" w:hAnsi="Times New Roman" w:cs="Times New Roman"/>
          <w:sz w:val="24"/>
          <w:szCs w:val="24"/>
          <w:lang w:val="et-EE"/>
        </w:rPr>
        <w:t>minister-</w:t>
      </w:r>
      <w:r w:rsidRPr="00FC4E46">
        <w:rPr>
          <w:rFonts w:ascii="Times New Roman" w:hAnsi="Times New Roman" w:cs="Times New Roman"/>
          <w:sz w:val="24"/>
          <w:szCs w:val="24"/>
          <w:lang w:val="et-EE"/>
        </w:rPr>
        <w:t xml:space="preserve">nõunik, talituse </w:t>
      </w:r>
      <w:r w:rsidR="00FC4E46" w:rsidRPr="00FC4E46">
        <w:rPr>
          <w:rFonts w:ascii="Times New Roman" w:hAnsi="Times New Roman" w:cs="Times New Roman"/>
          <w:sz w:val="24"/>
          <w:szCs w:val="24"/>
          <w:lang w:val="et-EE"/>
        </w:rPr>
        <w:t>direktor</w:t>
      </w:r>
      <w:r w:rsidR="00FC4E46" w:rsidRPr="00FC4E46">
        <w:rPr>
          <w:rFonts w:ascii="Times New Roman" w:hAnsi="Times New Roman" w:cs="Times New Roman"/>
          <w:sz w:val="24"/>
          <w:szCs w:val="24"/>
          <w:lang w:val="et-EE"/>
        </w:rPr>
        <w:tab/>
      </w:r>
      <w:r w:rsidR="00FC4E46">
        <w:rPr>
          <w:rFonts w:ascii="Times New Roman" w:hAnsi="Times New Roman" w:cs="Times New Roman"/>
          <w:sz w:val="24"/>
          <w:szCs w:val="24"/>
          <w:lang w:val="et-EE"/>
        </w:rPr>
        <w:tab/>
      </w:r>
      <w:r w:rsidR="00FC4E46">
        <w:rPr>
          <w:rFonts w:ascii="Times New Roman" w:hAnsi="Times New Roman" w:cs="Times New Roman"/>
          <w:sz w:val="24"/>
          <w:szCs w:val="24"/>
          <w:lang w:val="et-EE"/>
        </w:rPr>
        <w:tab/>
      </w:r>
      <w:r w:rsidR="00FC4E46">
        <w:rPr>
          <w:rFonts w:ascii="Times New Roman" w:hAnsi="Times New Roman" w:cs="Times New Roman"/>
          <w:sz w:val="24"/>
          <w:szCs w:val="24"/>
          <w:lang w:val="et-EE"/>
        </w:rPr>
        <w:tab/>
      </w:r>
      <w:r w:rsidR="00FC4E46">
        <w:rPr>
          <w:rFonts w:ascii="Times New Roman" w:hAnsi="Times New Roman" w:cs="Times New Roman"/>
          <w:sz w:val="24"/>
          <w:szCs w:val="24"/>
          <w:lang w:val="et-EE"/>
        </w:rPr>
        <w:tab/>
      </w:r>
      <w:r w:rsidR="00FD47B3">
        <w:rPr>
          <w:rFonts w:ascii="Times New Roman" w:hAnsi="Times New Roman" w:cs="Times New Roman"/>
          <w:sz w:val="24"/>
          <w:szCs w:val="24"/>
          <w:lang w:val="et-EE"/>
        </w:rPr>
        <w:t>693</w:t>
      </w:r>
    </w:p>
    <w:p w14:paraId="446CB19D" w14:textId="107F732E" w:rsidR="00394D02" w:rsidRPr="00FC4E46" w:rsidRDefault="00394D02" w:rsidP="1AA75B95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lang w:val="et-EE"/>
        </w:rPr>
      </w:pPr>
      <w:r w:rsidRPr="00FC4E46">
        <w:rPr>
          <w:rFonts w:ascii="Times New Roman" w:hAnsi="Times New Roman" w:cs="Times New Roman"/>
          <w:sz w:val="24"/>
          <w:szCs w:val="24"/>
          <w:lang w:val="et-EE"/>
        </w:rPr>
        <w:t>4) nõunik, kaitseatašee, pressiesindaja, jurist</w:t>
      </w:r>
      <w:r w:rsidR="00FC4E46">
        <w:rPr>
          <w:rFonts w:ascii="Times New Roman" w:hAnsi="Times New Roman" w:cs="Times New Roman"/>
          <w:sz w:val="24"/>
          <w:szCs w:val="24"/>
          <w:lang w:val="et-EE"/>
        </w:rPr>
        <w:tab/>
      </w:r>
      <w:r w:rsidR="00FC4E46">
        <w:rPr>
          <w:rFonts w:ascii="Times New Roman" w:hAnsi="Times New Roman" w:cs="Times New Roman"/>
          <w:sz w:val="24"/>
          <w:szCs w:val="24"/>
          <w:lang w:val="et-EE"/>
        </w:rPr>
        <w:tab/>
      </w:r>
      <w:r w:rsidR="00FC4E46">
        <w:rPr>
          <w:rFonts w:ascii="Times New Roman" w:hAnsi="Times New Roman" w:cs="Times New Roman"/>
          <w:sz w:val="24"/>
          <w:szCs w:val="24"/>
          <w:lang w:val="et-EE"/>
        </w:rPr>
        <w:tab/>
      </w:r>
      <w:r w:rsidR="00FC4E46">
        <w:rPr>
          <w:rFonts w:ascii="Times New Roman" w:hAnsi="Times New Roman" w:cs="Times New Roman"/>
          <w:sz w:val="24"/>
          <w:szCs w:val="24"/>
          <w:lang w:val="et-EE"/>
        </w:rPr>
        <w:tab/>
      </w:r>
      <w:r w:rsidR="00FD47B3">
        <w:rPr>
          <w:rFonts w:ascii="Times New Roman" w:hAnsi="Times New Roman" w:cs="Times New Roman"/>
          <w:sz w:val="24"/>
          <w:szCs w:val="24"/>
          <w:lang w:val="et-EE"/>
        </w:rPr>
        <w:t>594</w:t>
      </w:r>
    </w:p>
    <w:p w14:paraId="09119F53" w14:textId="366FE255" w:rsidR="00FC4E46" w:rsidRPr="00FC4E46" w:rsidRDefault="00FC4E46" w:rsidP="1AA75B95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lang w:val="et-EE"/>
        </w:rPr>
      </w:pPr>
      <w:r w:rsidRPr="00FC4E46">
        <w:rPr>
          <w:rFonts w:ascii="Times New Roman" w:hAnsi="Times New Roman" w:cs="Times New Roman"/>
          <w:sz w:val="24"/>
          <w:szCs w:val="24"/>
          <w:lang w:val="et-EE"/>
        </w:rPr>
        <w:t>5) abi, lauaülem, konsul, asekonsul</w:t>
      </w:r>
      <w:r>
        <w:rPr>
          <w:rFonts w:ascii="Times New Roman" w:hAnsi="Times New Roman" w:cs="Times New Roman"/>
          <w:sz w:val="24"/>
          <w:szCs w:val="24"/>
          <w:lang w:val="et-EE"/>
        </w:rPr>
        <w:tab/>
      </w:r>
      <w:r>
        <w:rPr>
          <w:rFonts w:ascii="Times New Roman" w:hAnsi="Times New Roman" w:cs="Times New Roman"/>
          <w:sz w:val="24"/>
          <w:szCs w:val="24"/>
          <w:lang w:val="et-EE"/>
        </w:rPr>
        <w:tab/>
      </w:r>
      <w:r>
        <w:rPr>
          <w:rFonts w:ascii="Times New Roman" w:hAnsi="Times New Roman" w:cs="Times New Roman"/>
          <w:sz w:val="24"/>
          <w:szCs w:val="24"/>
          <w:lang w:val="et-EE"/>
        </w:rPr>
        <w:tab/>
      </w:r>
      <w:r>
        <w:rPr>
          <w:rFonts w:ascii="Times New Roman" w:hAnsi="Times New Roman" w:cs="Times New Roman"/>
          <w:sz w:val="24"/>
          <w:szCs w:val="24"/>
          <w:lang w:val="et-EE"/>
        </w:rPr>
        <w:tab/>
      </w:r>
      <w:r>
        <w:rPr>
          <w:rFonts w:ascii="Times New Roman" w:hAnsi="Times New Roman" w:cs="Times New Roman"/>
          <w:sz w:val="24"/>
          <w:szCs w:val="24"/>
          <w:lang w:val="et-EE"/>
        </w:rPr>
        <w:tab/>
      </w:r>
      <w:r w:rsidR="00FD47B3">
        <w:rPr>
          <w:rFonts w:ascii="Times New Roman" w:hAnsi="Times New Roman" w:cs="Times New Roman"/>
          <w:sz w:val="24"/>
          <w:szCs w:val="24"/>
          <w:lang w:val="et-EE"/>
        </w:rPr>
        <w:t>561</w:t>
      </w:r>
    </w:p>
    <w:p w14:paraId="0B6E40EC" w14:textId="6793AADB" w:rsidR="00FC4E46" w:rsidRDefault="00FC4E46" w:rsidP="1AA75B95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lang w:val="et-EE"/>
        </w:rPr>
      </w:pPr>
      <w:r w:rsidRPr="00FC4E46">
        <w:rPr>
          <w:rFonts w:ascii="Times New Roman" w:hAnsi="Times New Roman" w:cs="Times New Roman"/>
          <w:sz w:val="24"/>
          <w:szCs w:val="24"/>
          <w:lang w:val="et-EE"/>
        </w:rPr>
        <w:t>6) karjääridiplomaadi kandidaat</w:t>
      </w:r>
      <w:r>
        <w:rPr>
          <w:rFonts w:ascii="Times New Roman" w:hAnsi="Times New Roman" w:cs="Times New Roman"/>
          <w:sz w:val="24"/>
          <w:szCs w:val="24"/>
          <w:lang w:val="et-EE"/>
        </w:rPr>
        <w:tab/>
      </w:r>
      <w:r>
        <w:rPr>
          <w:rFonts w:ascii="Times New Roman" w:hAnsi="Times New Roman" w:cs="Times New Roman"/>
          <w:sz w:val="24"/>
          <w:szCs w:val="24"/>
          <w:lang w:val="et-EE"/>
        </w:rPr>
        <w:tab/>
      </w:r>
      <w:r>
        <w:rPr>
          <w:rFonts w:ascii="Times New Roman" w:hAnsi="Times New Roman" w:cs="Times New Roman"/>
          <w:sz w:val="24"/>
          <w:szCs w:val="24"/>
          <w:lang w:val="et-EE"/>
        </w:rPr>
        <w:tab/>
      </w:r>
      <w:r>
        <w:rPr>
          <w:rFonts w:ascii="Times New Roman" w:hAnsi="Times New Roman" w:cs="Times New Roman"/>
          <w:sz w:val="24"/>
          <w:szCs w:val="24"/>
          <w:lang w:val="et-EE"/>
        </w:rPr>
        <w:tab/>
      </w:r>
      <w:r>
        <w:rPr>
          <w:rFonts w:ascii="Times New Roman" w:hAnsi="Times New Roman" w:cs="Times New Roman"/>
          <w:sz w:val="24"/>
          <w:szCs w:val="24"/>
          <w:lang w:val="et-EE"/>
        </w:rPr>
        <w:tab/>
      </w:r>
      <w:r w:rsidR="00FD47B3">
        <w:rPr>
          <w:rFonts w:ascii="Times New Roman" w:hAnsi="Times New Roman" w:cs="Times New Roman"/>
          <w:sz w:val="24"/>
          <w:szCs w:val="24"/>
          <w:lang w:val="et-EE"/>
        </w:rPr>
        <w:t>495</w:t>
      </w:r>
    </w:p>
    <w:p w14:paraId="2AC51555" w14:textId="65D031B9" w:rsidR="00FC4E46" w:rsidRDefault="00FC4E46" w:rsidP="1AA75B95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lang w:val="et-EE"/>
        </w:rPr>
      </w:pPr>
    </w:p>
    <w:p w14:paraId="7F1069DC" w14:textId="79C85256" w:rsidR="00FC4E46" w:rsidRDefault="00FC4E46" w:rsidP="1AA75B95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(2) Haldusteenistujate välislähetustasu lähtesummad eurodes on</w:t>
      </w:r>
      <w:r w:rsidR="00C72860">
        <w:rPr>
          <w:rFonts w:ascii="Times New Roman" w:hAnsi="Times New Roman" w:cs="Times New Roman"/>
          <w:sz w:val="24"/>
          <w:szCs w:val="24"/>
          <w:lang w:val="et-EE"/>
        </w:rPr>
        <w:t xml:space="preserve"> järgmised</w:t>
      </w:r>
      <w:r>
        <w:rPr>
          <w:rFonts w:ascii="Times New Roman" w:hAnsi="Times New Roman" w:cs="Times New Roman"/>
          <w:sz w:val="24"/>
          <w:szCs w:val="24"/>
          <w:lang w:val="et-EE"/>
        </w:rPr>
        <w:t>:</w:t>
      </w:r>
    </w:p>
    <w:p w14:paraId="1EF57433" w14:textId="63AE7E9E" w:rsidR="00FC4E46" w:rsidRPr="00FC4E46" w:rsidRDefault="00FC4E46" w:rsidP="1AA75B95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1) </w:t>
      </w:r>
      <w:r w:rsidRPr="00FC4E46">
        <w:rPr>
          <w:rFonts w:ascii="Times New Roman" w:hAnsi="Times New Roman" w:cs="Times New Roman"/>
          <w:sz w:val="24"/>
          <w:szCs w:val="24"/>
          <w:lang w:val="et-EE"/>
        </w:rPr>
        <w:t>välisesinduse allüksuse juht</w:t>
      </w:r>
      <w:r w:rsidRPr="00FC4E46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FC4E46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FC4E46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FC4E46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FC4E46">
        <w:rPr>
          <w:rFonts w:ascii="Times New Roman" w:hAnsi="Times New Roman" w:cs="Times New Roman"/>
          <w:sz w:val="24"/>
          <w:szCs w:val="24"/>
          <w:lang w:val="et-EE"/>
        </w:rPr>
        <w:tab/>
      </w:r>
      <w:r w:rsidR="00FD47B3">
        <w:rPr>
          <w:rFonts w:ascii="Times New Roman" w:hAnsi="Times New Roman" w:cs="Times New Roman"/>
          <w:sz w:val="24"/>
          <w:szCs w:val="24"/>
          <w:lang w:val="et-EE"/>
        </w:rPr>
        <w:t>547</w:t>
      </w:r>
    </w:p>
    <w:p w14:paraId="64C3BE9F" w14:textId="159AB0F9" w:rsidR="00FC4E46" w:rsidRPr="00FC4E46" w:rsidRDefault="00FC4E46" w:rsidP="1AA75B95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lang w:val="et-EE"/>
        </w:rPr>
      </w:pPr>
      <w:r w:rsidRPr="00FC4E46">
        <w:rPr>
          <w:rFonts w:ascii="Times New Roman" w:hAnsi="Times New Roman" w:cs="Times New Roman"/>
          <w:sz w:val="24"/>
          <w:szCs w:val="24"/>
          <w:lang w:val="et-EE"/>
        </w:rPr>
        <w:t xml:space="preserve">2) </w:t>
      </w:r>
      <w:r w:rsidR="00CE5B5F">
        <w:rPr>
          <w:rFonts w:ascii="Times New Roman" w:hAnsi="Times New Roman" w:cs="Times New Roman"/>
          <w:sz w:val="24"/>
          <w:szCs w:val="24"/>
          <w:lang w:val="et-EE"/>
        </w:rPr>
        <w:t>ekspert, referent, spetsialist</w:t>
      </w:r>
      <w:r w:rsidRPr="00FC4E46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FC4E46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FC4E46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FC4E46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FC4E46">
        <w:rPr>
          <w:rFonts w:ascii="Times New Roman" w:hAnsi="Times New Roman" w:cs="Times New Roman"/>
          <w:sz w:val="24"/>
          <w:szCs w:val="24"/>
          <w:lang w:val="et-EE"/>
        </w:rPr>
        <w:tab/>
      </w:r>
      <w:r w:rsidR="00FD47B3">
        <w:rPr>
          <w:rFonts w:ascii="Times New Roman" w:hAnsi="Times New Roman" w:cs="Times New Roman"/>
          <w:sz w:val="24"/>
          <w:szCs w:val="24"/>
          <w:lang w:val="et-EE"/>
        </w:rPr>
        <w:t>495</w:t>
      </w:r>
    </w:p>
    <w:p w14:paraId="436F5EEA" w14:textId="537BC069" w:rsidR="00FC4E46" w:rsidRPr="00FC4E46" w:rsidRDefault="00FC4E46" w:rsidP="1AA75B95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lang w:val="et-EE" w:eastAsia="et-EE"/>
        </w:rPr>
      </w:pPr>
      <w:r w:rsidRPr="00FC4E46">
        <w:rPr>
          <w:rFonts w:ascii="Times New Roman" w:hAnsi="Times New Roman" w:cs="Times New Roman"/>
          <w:sz w:val="24"/>
          <w:szCs w:val="24"/>
          <w:lang w:val="et-EE"/>
        </w:rPr>
        <w:t xml:space="preserve">3) </w:t>
      </w:r>
      <w:r w:rsidR="00CE5B5F">
        <w:rPr>
          <w:rFonts w:ascii="Times New Roman" w:hAnsi="Times New Roman" w:cs="Times New Roman"/>
          <w:sz w:val="24"/>
          <w:szCs w:val="24"/>
          <w:lang w:val="et-EE"/>
        </w:rPr>
        <w:t>sekretär, juhiabi, tehnik-autojuht</w:t>
      </w:r>
      <w:r w:rsidRPr="00CE5B5F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CE5B5F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CE5B5F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CE5B5F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CE5B5F">
        <w:rPr>
          <w:rFonts w:ascii="Times New Roman" w:hAnsi="Times New Roman" w:cs="Times New Roman"/>
          <w:sz w:val="24"/>
          <w:szCs w:val="24"/>
          <w:lang w:val="et-EE"/>
        </w:rPr>
        <w:tab/>
      </w:r>
      <w:r w:rsidR="00FD47B3">
        <w:rPr>
          <w:rFonts w:ascii="Times New Roman" w:hAnsi="Times New Roman" w:cs="Times New Roman"/>
          <w:sz w:val="24"/>
          <w:szCs w:val="24"/>
          <w:lang w:val="et-EE"/>
        </w:rPr>
        <w:t>429</w:t>
      </w:r>
      <w:bookmarkEnd w:id="2"/>
    </w:p>
    <w:p w14:paraId="6BF39571" w14:textId="3BE35710" w:rsidR="00394D02" w:rsidRDefault="00394D02" w:rsidP="1AA75B95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lang w:val="et-EE" w:eastAsia="et-EE"/>
        </w:rPr>
      </w:pPr>
    </w:p>
    <w:p w14:paraId="4766EE18" w14:textId="486F1A67" w:rsidR="00EB5194" w:rsidRDefault="00EB5194" w:rsidP="00EB5194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lang w:val="et-EE" w:eastAsia="et-EE"/>
        </w:rPr>
      </w:pPr>
      <w:r w:rsidRPr="006127EF">
        <w:rPr>
          <w:rFonts w:ascii="Times New Roman" w:hAnsi="Times New Roman" w:cs="Times New Roman"/>
          <w:sz w:val="24"/>
          <w:szCs w:val="24"/>
          <w:lang w:val="et-EE" w:eastAsia="et-EE"/>
        </w:rPr>
        <w:t>(2</w:t>
      </w:r>
      <w:r w:rsidRPr="006127EF">
        <w:rPr>
          <w:rFonts w:ascii="Times New Roman" w:hAnsi="Times New Roman" w:cs="Times New Roman"/>
          <w:sz w:val="24"/>
          <w:szCs w:val="24"/>
          <w:vertAlign w:val="superscript"/>
          <w:lang w:val="et-EE" w:eastAsia="et-EE"/>
        </w:rPr>
        <w:t>1</w:t>
      </w:r>
      <w:r w:rsidRPr="006127EF">
        <w:rPr>
          <w:rFonts w:ascii="Times New Roman" w:hAnsi="Times New Roman" w:cs="Times New Roman"/>
          <w:sz w:val="24"/>
          <w:szCs w:val="24"/>
          <w:lang w:val="et-EE" w:eastAsia="et-EE"/>
        </w:rPr>
        <w:t>) Ametniku välislähetustasu lähtesumma on 576 eurot.“;</w:t>
      </w:r>
    </w:p>
    <w:p w14:paraId="6954AE5E" w14:textId="70B23AE4" w:rsidR="006127EF" w:rsidRDefault="006127EF" w:rsidP="00EB5194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lang w:val="et-EE" w:eastAsia="et-EE"/>
        </w:rPr>
      </w:pPr>
    </w:p>
    <w:p w14:paraId="008A2881" w14:textId="30468483" w:rsidR="006127EF" w:rsidRDefault="006127EF" w:rsidP="00EB5194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lang w:val="et-EE" w:eastAsia="et-EE"/>
        </w:rPr>
      </w:pPr>
      <w:r w:rsidRPr="00457DA8">
        <w:rPr>
          <w:rFonts w:ascii="Times New Roman" w:hAnsi="Times New Roman" w:cs="Times New Roman"/>
          <w:b/>
          <w:bCs/>
          <w:sz w:val="24"/>
          <w:szCs w:val="24"/>
          <w:lang w:val="et-EE" w:eastAsia="et-EE"/>
        </w:rPr>
        <w:t>2)</w:t>
      </w:r>
      <w:r>
        <w:rPr>
          <w:rFonts w:ascii="Times New Roman" w:hAnsi="Times New Roman" w:cs="Times New Roman"/>
          <w:sz w:val="24"/>
          <w:szCs w:val="24"/>
          <w:lang w:val="et-EE" w:eastAsia="et-EE"/>
        </w:rPr>
        <w:t xml:space="preserve"> </w:t>
      </w:r>
      <w:r w:rsidR="00457DA8">
        <w:rPr>
          <w:rFonts w:ascii="Times New Roman" w:hAnsi="Times New Roman" w:cs="Times New Roman"/>
          <w:sz w:val="24"/>
          <w:szCs w:val="24"/>
          <w:lang w:val="et-EE" w:eastAsia="et-EE"/>
        </w:rPr>
        <w:t>paragrahvi 19</w:t>
      </w:r>
      <w:r w:rsidR="00E65F7D">
        <w:rPr>
          <w:rFonts w:ascii="Times New Roman" w:hAnsi="Times New Roman" w:cs="Times New Roman"/>
          <w:sz w:val="24"/>
          <w:szCs w:val="24"/>
          <w:lang w:val="et-EE" w:eastAsia="et-EE"/>
        </w:rPr>
        <w:t xml:space="preserve"> lõige 3 muudetakse ja sõnastatakse järgmiselt:</w:t>
      </w:r>
    </w:p>
    <w:p w14:paraId="1C565BBA" w14:textId="2D68C693" w:rsidR="00E65F7D" w:rsidRPr="00EB1A9D" w:rsidRDefault="00E65F7D" w:rsidP="00EB5194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lang w:val="et-EE" w:eastAsia="et-EE"/>
        </w:rPr>
      </w:pPr>
      <w:r w:rsidRPr="00EB1A9D">
        <w:rPr>
          <w:rFonts w:ascii="Times New Roman" w:hAnsi="Times New Roman" w:cs="Times New Roman"/>
          <w:sz w:val="24"/>
          <w:szCs w:val="24"/>
          <w:lang w:val="et-EE" w:eastAsia="et-EE"/>
        </w:rPr>
        <w:t xml:space="preserve">„(3) </w:t>
      </w:r>
      <w:r w:rsidR="00EB1A9D" w:rsidRPr="00EB1A9D">
        <w:rPr>
          <w:rFonts w:ascii="Times New Roman" w:hAnsi="Times New Roman" w:cs="Times New Roman"/>
          <w:sz w:val="24"/>
          <w:szCs w:val="24"/>
          <w:lang w:val="et-EE" w:eastAsia="et-EE"/>
        </w:rPr>
        <w:t>Lapsehoidmise tasu ei hüvitata</w:t>
      </w:r>
      <w:r w:rsidR="00EB1A9D" w:rsidRPr="00EB1A9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lang w:val="et-EE"/>
        </w:rPr>
        <w:t>, kui lapsehoidjaks on lähisugulane või isik, kellele makstakse käesolevas määruses ettenähtud välislähetustasu või hüvitisi, või kui teenistujaga on kaasas tugiisik.”.</w:t>
      </w:r>
    </w:p>
    <w:p w14:paraId="79FBC394" w14:textId="77777777" w:rsidR="0062241D" w:rsidRDefault="0062241D" w:rsidP="00DA4A85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2AE24252" w14:textId="6DA1D329" w:rsidR="003822DE" w:rsidRPr="00345ACD" w:rsidRDefault="1AA75B95" w:rsidP="005010C9">
      <w:pPr>
        <w:shd w:val="clear" w:color="auto" w:fill="FFFFFF" w:themeFill="background1"/>
        <w:rPr>
          <w:rFonts w:ascii="Times New Roman" w:hAnsi="Times New Roman" w:cs="Times New Roman"/>
          <w:b/>
          <w:bCs/>
          <w:sz w:val="24"/>
          <w:szCs w:val="24"/>
          <w:lang w:val="et-EE" w:eastAsia="et-EE"/>
        </w:rPr>
      </w:pPr>
      <w:r w:rsidRPr="1AA75B95">
        <w:rPr>
          <w:rFonts w:ascii="Times New Roman" w:hAnsi="Times New Roman" w:cs="Times New Roman"/>
          <w:b/>
          <w:bCs/>
          <w:sz w:val="24"/>
          <w:szCs w:val="24"/>
          <w:lang w:val="et-EE" w:eastAsia="et-EE"/>
        </w:rPr>
        <w:t xml:space="preserve">§ 2. </w:t>
      </w:r>
      <w:r w:rsidRPr="005010C9">
        <w:rPr>
          <w:rFonts w:ascii="Times New Roman" w:hAnsi="Times New Roman" w:cs="Times New Roman"/>
          <w:sz w:val="24"/>
          <w:szCs w:val="24"/>
          <w:lang w:val="et-EE" w:eastAsia="et-EE"/>
        </w:rPr>
        <w:t xml:space="preserve">Määrus jõustub </w:t>
      </w:r>
      <w:r w:rsidR="001B7A3C">
        <w:rPr>
          <w:rFonts w:ascii="Times New Roman" w:hAnsi="Times New Roman" w:cs="Times New Roman"/>
          <w:sz w:val="24"/>
          <w:szCs w:val="24"/>
          <w:lang w:val="et-EE" w:eastAsia="et-EE"/>
        </w:rPr>
        <w:t>1. märtsil</w:t>
      </w:r>
      <w:r w:rsidR="005010C9" w:rsidRPr="001B7A3C">
        <w:rPr>
          <w:rFonts w:ascii="Times New Roman" w:hAnsi="Times New Roman" w:cs="Times New Roman"/>
          <w:sz w:val="24"/>
          <w:szCs w:val="24"/>
          <w:lang w:val="et-EE" w:eastAsia="et-EE"/>
        </w:rPr>
        <w:t xml:space="preserve"> 2025. a.</w:t>
      </w:r>
    </w:p>
    <w:p w14:paraId="0562CB0E" w14:textId="77777777" w:rsidR="003E5C33" w:rsidRDefault="003E5C33" w:rsidP="00AD0525">
      <w:pPr>
        <w:shd w:val="clear" w:color="auto" w:fill="FFFFFF"/>
        <w:rPr>
          <w:rFonts w:ascii="Times New Roman" w:eastAsia="Times New Roman" w:hAnsi="Times New Roman" w:cs="Times New Roman"/>
          <w:color w:val="202020"/>
          <w:sz w:val="24"/>
          <w:szCs w:val="24"/>
          <w:lang w:val="et-EE" w:eastAsia="et-EE"/>
        </w:rPr>
      </w:pPr>
    </w:p>
    <w:p w14:paraId="34CE0A41" w14:textId="77777777" w:rsidR="003E5C33" w:rsidRDefault="003E5C33" w:rsidP="00AD0525">
      <w:pPr>
        <w:shd w:val="clear" w:color="auto" w:fill="FFFFFF"/>
        <w:rPr>
          <w:rFonts w:ascii="Times New Roman" w:eastAsia="Times New Roman" w:hAnsi="Times New Roman" w:cs="Times New Roman"/>
          <w:color w:val="202020"/>
          <w:sz w:val="24"/>
          <w:szCs w:val="24"/>
          <w:lang w:val="et-EE" w:eastAsia="et-EE"/>
        </w:rPr>
      </w:pPr>
    </w:p>
    <w:p w14:paraId="2DDA9639" w14:textId="062540DC" w:rsidR="003E5C33" w:rsidRDefault="00DF7291" w:rsidP="1AA75B95">
      <w:pPr>
        <w:shd w:val="clear" w:color="auto" w:fill="FFFFFF" w:themeFill="background1"/>
        <w:rPr>
          <w:rFonts w:ascii="Times New Roman" w:eastAsia="Times New Roman" w:hAnsi="Times New Roman" w:cs="Times New Roman"/>
          <w:color w:val="202020"/>
          <w:sz w:val="24"/>
          <w:szCs w:val="24"/>
          <w:lang w:val="et-EE" w:eastAsia="et-EE"/>
        </w:rPr>
      </w:pPr>
      <w:r>
        <w:rPr>
          <w:rFonts w:ascii="Times New Roman" w:eastAsia="Times New Roman" w:hAnsi="Times New Roman" w:cs="Times New Roman"/>
          <w:color w:val="202020"/>
          <w:sz w:val="24"/>
          <w:szCs w:val="24"/>
          <w:lang w:val="et-EE" w:eastAsia="et-EE"/>
        </w:rPr>
        <w:t xml:space="preserve">Kristen </w:t>
      </w:r>
      <w:proofErr w:type="spellStart"/>
      <w:r>
        <w:rPr>
          <w:rFonts w:ascii="Times New Roman" w:eastAsia="Times New Roman" w:hAnsi="Times New Roman" w:cs="Times New Roman"/>
          <w:color w:val="202020"/>
          <w:sz w:val="24"/>
          <w:szCs w:val="24"/>
          <w:lang w:val="et-EE" w:eastAsia="et-EE"/>
        </w:rPr>
        <w:t>Michal</w:t>
      </w:r>
      <w:proofErr w:type="spellEnd"/>
    </w:p>
    <w:p w14:paraId="5F4B7142" w14:textId="77777777" w:rsidR="003E5C33" w:rsidRDefault="003E5C33" w:rsidP="1AA75B95">
      <w:pPr>
        <w:shd w:val="clear" w:color="auto" w:fill="FFFFFF" w:themeFill="background1"/>
        <w:rPr>
          <w:rFonts w:ascii="Times New Roman" w:eastAsia="Times New Roman" w:hAnsi="Times New Roman" w:cs="Times New Roman"/>
          <w:color w:val="202020"/>
          <w:sz w:val="24"/>
          <w:szCs w:val="24"/>
          <w:lang w:val="et-EE" w:eastAsia="et-EE"/>
        </w:rPr>
      </w:pPr>
      <w:r>
        <w:rPr>
          <w:rFonts w:ascii="Times New Roman" w:eastAsia="Times New Roman" w:hAnsi="Times New Roman" w:cs="Times New Roman"/>
          <w:color w:val="202020"/>
          <w:sz w:val="24"/>
          <w:szCs w:val="24"/>
          <w:lang w:val="et-EE" w:eastAsia="et-EE"/>
        </w:rPr>
        <w:t>Peaminister</w:t>
      </w:r>
      <w:r>
        <w:rPr>
          <w:rFonts w:ascii="Times New Roman" w:eastAsia="Times New Roman" w:hAnsi="Times New Roman" w:cs="Times New Roman"/>
          <w:color w:val="202020"/>
          <w:sz w:val="24"/>
          <w:szCs w:val="24"/>
          <w:lang w:val="et-EE" w:eastAsia="et-EE"/>
        </w:rPr>
        <w:tab/>
      </w:r>
      <w:r>
        <w:rPr>
          <w:rFonts w:ascii="Times New Roman" w:eastAsia="Times New Roman" w:hAnsi="Times New Roman" w:cs="Times New Roman"/>
          <w:color w:val="202020"/>
          <w:sz w:val="24"/>
          <w:szCs w:val="24"/>
          <w:lang w:val="et-EE" w:eastAsia="et-EE"/>
        </w:rPr>
        <w:tab/>
      </w:r>
      <w:r>
        <w:rPr>
          <w:rFonts w:ascii="Times New Roman" w:eastAsia="Times New Roman" w:hAnsi="Times New Roman" w:cs="Times New Roman"/>
          <w:color w:val="202020"/>
          <w:sz w:val="24"/>
          <w:szCs w:val="24"/>
          <w:lang w:val="et-EE" w:eastAsia="et-EE"/>
        </w:rPr>
        <w:tab/>
        <w:t>Margus Tsahkna</w:t>
      </w:r>
    </w:p>
    <w:p w14:paraId="598D5BB8" w14:textId="77777777" w:rsidR="003E5C33" w:rsidRDefault="003E5C33" w:rsidP="1AA75B95">
      <w:pPr>
        <w:shd w:val="clear" w:color="auto" w:fill="FFFFFF" w:themeFill="background1"/>
        <w:rPr>
          <w:rFonts w:ascii="Times New Roman" w:eastAsia="Times New Roman" w:hAnsi="Times New Roman" w:cs="Times New Roman"/>
          <w:color w:val="202020"/>
          <w:sz w:val="24"/>
          <w:szCs w:val="24"/>
          <w:lang w:val="et-EE" w:eastAsia="et-EE"/>
        </w:rPr>
      </w:pPr>
      <w:r>
        <w:rPr>
          <w:rFonts w:ascii="Times New Roman" w:eastAsia="Times New Roman" w:hAnsi="Times New Roman" w:cs="Times New Roman"/>
          <w:color w:val="202020"/>
          <w:sz w:val="24"/>
          <w:szCs w:val="24"/>
          <w:lang w:val="et-EE" w:eastAsia="et-EE"/>
        </w:rPr>
        <w:tab/>
      </w:r>
      <w:r>
        <w:rPr>
          <w:rFonts w:ascii="Times New Roman" w:eastAsia="Times New Roman" w:hAnsi="Times New Roman" w:cs="Times New Roman"/>
          <w:color w:val="202020"/>
          <w:sz w:val="24"/>
          <w:szCs w:val="24"/>
          <w:lang w:val="et-EE" w:eastAsia="et-EE"/>
        </w:rPr>
        <w:tab/>
      </w:r>
      <w:r>
        <w:rPr>
          <w:rFonts w:ascii="Times New Roman" w:eastAsia="Times New Roman" w:hAnsi="Times New Roman" w:cs="Times New Roman"/>
          <w:color w:val="202020"/>
          <w:sz w:val="24"/>
          <w:szCs w:val="24"/>
          <w:lang w:val="et-EE" w:eastAsia="et-EE"/>
        </w:rPr>
        <w:tab/>
      </w:r>
      <w:r>
        <w:rPr>
          <w:rFonts w:ascii="Times New Roman" w:eastAsia="Times New Roman" w:hAnsi="Times New Roman" w:cs="Times New Roman"/>
          <w:color w:val="202020"/>
          <w:sz w:val="24"/>
          <w:szCs w:val="24"/>
          <w:lang w:val="et-EE" w:eastAsia="et-EE"/>
        </w:rPr>
        <w:tab/>
        <w:t>Välisminister</w:t>
      </w:r>
      <w:r>
        <w:rPr>
          <w:rFonts w:ascii="Times New Roman" w:eastAsia="Times New Roman" w:hAnsi="Times New Roman" w:cs="Times New Roman"/>
          <w:color w:val="202020"/>
          <w:sz w:val="24"/>
          <w:szCs w:val="24"/>
          <w:lang w:val="et-EE" w:eastAsia="et-EE"/>
        </w:rPr>
        <w:tab/>
      </w:r>
      <w:r>
        <w:rPr>
          <w:rFonts w:ascii="Times New Roman" w:eastAsia="Times New Roman" w:hAnsi="Times New Roman" w:cs="Times New Roman"/>
          <w:color w:val="202020"/>
          <w:sz w:val="24"/>
          <w:szCs w:val="24"/>
          <w:lang w:val="et-EE" w:eastAsia="et-EE"/>
        </w:rPr>
        <w:tab/>
      </w:r>
      <w:r>
        <w:rPr>
          <w:rFonts w:ascii="Times New Roman" w:eastAsia="Times New Roman" w:hAnsi="Times New Roman" w:cs="Times New Roman"/>
          <w:color w:val="202020"/>
          <w:sz w:val="24"/>
          <w:szCs w:val="24"/>
          <w:lang w:val="et-EE" w:eastAsia="et-EE"/>
        </w:rPr>
        <w:tab/>
      </w:r>
      <w:r>
        <w:rPr>
          <w:rFonts w:ascii="Times New Roman" w:eastAsia="Times New Roman" w:hAnsi="Times New Roman" w:cs="Times New Roman"/>
          <w:color w:val="202020"/>
          <w:sz w:val="24"/>
          <w:szCs w:val="24"/>
          <w:lang w:val="et-EE" w:eastAsia="et-EE"/>
        </w:rPr>
        <w:tab/>
      </w:r>
      <w:proofErr w:type="spellStart"/>
      <w:r>
        <w:rPr>
          <w:rFonts w:ascii="Times New Roman" w:eastAsia="Times New Roman" w:hAnsi="Times New Roman" w:cs="Times New Roman"/>
          <w:color w:val="202020"/>
          <w:sz w:val="24"/>
          <w:szCs w:val="24"/>
          <w:lang w:val="et-EE" w:eastAsia="et-EE"/>
        </w:rPr>
        <w:t>Taimar</w:t>
      </w:r>
      <w:proofErr w:type="spellEnd"/>
      <w:r>
        <w:rPr>
          <w:rFonts w:ascii="Times New Roman" w:eastAsia="Times New Roman" w:hAnsi="Times New Roman" w:cs="Times New Roman"/>
          <w:color w:val="202020"/>
          <w:sz w:val="24"/>
          <w:szCs w:val="24"/>
          <w:lang w:val="et-EE" w:eastAsia="et-E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020"/>
          <w:sz w:val="24"/>
          <w:szCs w:val="24"/>
          <w:lang w:val="et-EE" w:eastAsia="et-EE"/>
        </w:rPr>
        <w:t>Peterkop</w:t>
      </w:r>
      <w:proofErr w:type="spellEnd"/>
    </w:p>
    <w:p w14:paraId="2946DB82" w14:textId="4BDBB108" w:rsidR="00420EE8" w:rsidRPr="00F3437B" w:rsidRDefault="003E5C33" w:rsidP="00F3437B">
      <w:pPr>
        <w:shd w:val="clear" w:color="auto" w:fill="FFFFFF" w:themeFill="background1"/>
        <w:rPr>
          <w:rFonts w:ascii="Times New Roman" w:eastAsia="Times New Roman" w:hAnsi="Times New Roman" w:cs="Times New Roman"/>
          <w:color w:val="202020"/>
          <w:sz w:val="24"/>
          <w:szCs w:val="24"/>
          <w:lang w:val="et-EE" w:eastAsia="et-EE"/>
        </w:rPr>
      </w:pPr>
      <w:r>
        <w:rPr>
          <w:rFonts w:ascii="Times New Roman" w:eastAsia="Times New Roman" w:hAnsi="Times New Roman" w:cs="Times New Roman"/>
          <w:color w:val="202020"/>
          <w:sz w:val="24"/>
          <w:szCs w:val="24"/>
          <w:lang w:val="et-EE" w:eastAsia="et-EE"/>
        </w:rPr>
        <w:tab/>
      </w:r>
      <w:r>
        <w:rPr>
          <w:rFonts w:ascii="Times New Roman" w:eastAsia="Times New Roman" w:hAnsi="Times New Roman" w:cs="Times New Roman"/>
          <w:color w:val="202020"/>
          <w:sz w:val="24"/>
          <w:szCs w:val="24"/>
          <w:lang w:val="et-EE" w:eastAsia="et-EE"/>
        </w:rPr>
        <w:tab/>
      </w:r>
      <w:r>
        <w:rPr>
          <w:rFonts w:ascii="Times New Roman" w:eastAsia="Times New Roman" w:hAnsi="Times New Roman" w:cs="Times New Roman"/>
          <w:color w:val="202020"/>
          <w:sz w:val="24"/>
          <w:szCs w:val="24"/>
          <w:lang w:val="et-EE" w:eastAsia="et-EE"/>
        </w:rPr>
        <w:tab/>
      </w:r>
      <w:r>
        <w:rPr>
          <w:rFonts w:ascii="Times New Roman" w:eastAsia="Times New Roman" w:hAnsi="Times New Roman" w:cs="Times New Roman"/>
          <w:color w:val="202020"/>
          <w:sz w:val="24"/>
          <w:szCs w:val="24"/>
          <w:lang w:val="et-EE" w:eastAsia="et-EE"/>
        </w:rPr>
        <w:tab/>
      </w:r>
      <w:r>
        <w:rPr>
          <w:rFonts w:ascii="Times New Roman" w:eastAsia="Times New Roman" w:hAnsi="Times New Roman" w:cs="Times New Roman"/>
          <w:color w:val="202020"/>
          <w:sz w:val="24"/>
          <w:szCs w:val="24"/>
          <w:lang w:val="et-EE" w:eastAsia="et-EE"/>
        </w:rPr>
        <w:tab/>
      </w:r>
      <w:r>
        <w:rPr>
          <w:rFonts w:ascii="Times New Roman" w:eastAsia="Times New Roman" w:hAnsi="Times New Roman" w:cs="Times New Roman"/>
          <w:color w:val="202020"/>
          <w:sz w:val="24"/>
          <w:szCs w:val="24"/>
          <w:lang w:val="et-EE" w:eastAsia="et-EE"/>
        </w:rPr>
        <w:tab/>
      </w:r>
      <w:r>
        <w:rPr>
          <w:rFonts w:ascii="Times New Roman" w:eastAsia="Times New Roman" w:hAnsi="Times New Roman" w:cs="Times New Roman"/>
          <w:color w:val="202020"/>
          <w:sz w:val="24"/>
          <w:szCs w:val="24"/>
          <w:lang w:val="et-EE" w:eastAsia="et-EE"/>
        </w:rPr>
        <w:tab/>
      </w:r>
      <w:r>
        <w:rPr>
          <w:rFonts w:ascii="Times New Roman" w:eastAsia="Times New Roman" w:hAnsi="Times New Roman" w:cs="Times New Roman"/>
          <w:color w:val="202020"/>
          <w:sz w:val="24"/>
          <w:szCs w:val="24"/>
          <w:lang w:val="et-EE" w:eastAsia="et-EE"/>
        </w:rPr>
        <w:tab/>
      </w:r>
      <w:r>
        <w:rPr>
          <w:rFonts w:ascii="Times New Roman" w:eastAsia="Times New Roman" w:hAnsi="Times New Roman" w:cs="Times New Roman"/>
          <w:color w:val="202020"/>
          <w:sz w:val="24"/>
          <w:szCs w:val="24"/>
          <w:lang w:val="et-EE" w:eastAsia="et-EE"/>
        </w:rPr>
        <w:tab/>
        <w:t>Riigisekretär</w:t>
      </w:r>
      <w:bookmarkEnd w:id="1"/>
    </w:p>
    <w:sectPr w:rsidR="00420EE8" w:rsidRPr="00F3437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DE40B" w14:textId="77777777" w:rsidR="003D6DBE" w:rsidRDefault="003D6DBE" w:rsidP="00E54890">
      <w:r>
        <w:separator/>
      </w:r>
    </w:p>
  </w:endnote>
  <w:endnote w:type="continuationSeparator" w:id="0">
    <w:p w14:paraId="7858EB5F" w14:textId="77777777" w:rsidR="003D6DBE" w:rsidRDefault="003D6DBE" w:rsidP="00E54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5AEBD" w14:textId="77777777" w:rsidR="003D6DBE" w:rsidRDefault="003D6DBE" w:rsidP="00E54890">
      <w:r>
        <w:separator/>
      </w:r>
    </w:p>
  </w:footnote>
  <w:footnote w:type="continuationSeparator" w:id="0">
    <w:p w14:paraId="278F1CC3" w14:textId="77777777" w:rsidR="003D6DBE" w:rsidRDefault="003D6DBE" w:rsidP="00E54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A12144"/>
    <w:multiLevelType w:val="hybridMultilevel"/>
    <w:tmpl w:val="10F2692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750920"/>
    <w:multiLevelType w:val="hybridMultilevel"/>
    <w:tmpl w:val="CE6A790A"/>
    <w:lvl w:ilvl="0" w:tplc="F25447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D6067"/>
    <w:multiLevelType w:val="hybridMultilevel"/>
    <w:tmpl w:val="2508305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C6000D"/>
    <w:multiLevelType w:val="hybridMultilevel"/>
    <w:tmpl w:val="41E20FF8"/>
    <w:lvl w:ilvl="0" w:tplc="823E01D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890"/>
    <w:rsid w:val="0000003E"/>
    <w:rsid w:val="000007FC"/>
    <w:rsid w:val="0005681C"/>
    <w:rsid w:val="00060BFE"/>
    <w:rsid w:val="0006764A"/>
    <w:rsid w:val="0007567E"/>
    <w:rsid w:val="00081DE4"/>
    <w:rsid w:val="00086C2F"/>
    <w:rsid w:val="000C15EB"/>
    <w:rsid w:val="000D141E"/>
    <w:rsid w:val="000E563C"/>
    <w:rsid w:val="000F24ED"/>
    <w:rsid w:val="00104D73"/>
    <w:rsid w:val="00104EE9"/>
    <w:rsid w:val="001056A4"/>
    <w:rsid w:val="00105D2B"/>
    <w:rsid w:val="00113103"/>
    <w:rsid w:val="00124FF2"/>
    <w:rsid w:val="00152EF8"/>
    <w:rsid w:val="001718AB"/>
    <w:rsid w:val="001A6C31"/>
    <w:rsid w:val="001B3C55"/>
    <w:rsid w:val="001B7A3C"/>
    <w:rsid w:val="001C06D1"/>
    <w:rsid w:val="001D75FC"/>
    <w:rsid w:val="001E3506"/>
    <w:rsid w:val="001E781C"/>
    <w:rsid w:val="00213192"/>
    <w:rsid w:val="002320DF"/>
    <w:rsid w:val="002545D5"/>
    <w:rsid w:val="00271801"/>
    <w:rsid w:val="002845DE"/>
    <w:rsid w:val="002905F2"/>
    <w:rsid w:val="002923C1"/>
    <w:rsid w:val="002A3FA6"/>
    <w:rsid w:val="002F1BE9"/>
    <w:rsid w:val="003147E3"/>
    <w:rsid w:val="0033451D"/>
    <w:rsid w:val="003364D3"/>
    <w:rsid w:val="00345ACD"/>
    <w:rsid w:val="00363B15"/>
    <w:rsid w:val="0037063A"/>
    <w:rsid w:val="003822DE"/>
    <w:rsid w:val="00383DFA"/>
    <w:rsid w:val="00394D02"/>
    <w:rsid w:val="003B7E93"/>
    <w:rsid w:val="003C7FC3"/>
    <w:rsid w:val="003D6DBE"/>
    <w:rsid w:val="003E45EF"/>
    <w:rsid w:val="003E5C33"/>
    <w:rsid w:val="003E7B62"/>
    <w:rsid w:val="00420EE8"/>
    <w:rsid w:val="00421BB5"/>
    <w:rsid w:val="00457DA8"/>
    <w:rsid w:val="004976E7"/>
    <w:rsid w:val="004A3ED9"/>
    <w:rsid w:val="004B0D66"/>
    <w:rsid w:val="004E629D"/>
    <w:rsid w:val="005010C9"/>
    <w:rsid w:val="005061FB"/>
    <w:rsid w:val="00512505"/>
    <w:rsid w:val="00513F3A"/>
    <w:rsid w:val="005244A3"/>
    <w:rsid w:val="00544492"/>
    <w:rsid w:val="005451FE"/>
    <w:rsid w:val="005757BE"/>
    <w:rsid w:val="00582D5F"/>
    <w:rsid w:val="00597F63"/>
    <w:rsid w:val="005A0069"/>
    <w:rsid w:val="005B7D35"/>
    <w:rsid w:val="005E0E3F"/>
    <w:rsid w:val="005E662D"/>
    <w:rsid w:val="005F2DE6"/>
    <w:rsid w:val="005F7D1C"/>
    <w:rsid w:val="006127EF"/>
    <w:rsid w:val="0062241D"/>
    <w:rsid w:val="00627478"/>
    <w:rsid w:val="0063157E"/>
    <w:rsid w:val="00635E89"/>
    <w:rsid w:val="006414D8"/>
    <w:rsid w:val="0065083D"/>
    <w:rsid w:val="00654DB9"/>
    <w:rsid w:val="00671DFC"/>
    <w:rsid w:val="00681AEB"/>
    <w:rsid w:val="006821CF"/>
    <w:rsid w:val="00695D67"/>
    <w:rsid w:val="00697E2B"/>
    <w:rsid w:val="006A36A3"/>
    <w:rsid w:val="006A62BE"/>
    <w:rsid w:val="006B2FD5"/>
    <w:rsid w:val="006D20B1"/>
    <w:rsid w:val="006F0FB5"/>
    <w:rsid w:val="00724218"/>
    <w:rsid w:val="00735E31"/>
    <w:rsid w:val="007535CB"/>
    <w:rsid w:val="00764768"/>
    <w:rsid w:val="00771BD4"/>
    <w:rsid w:val="0077370E"/>
    <w:rsid w:val="00777BE7"/>
    <w:rsid w:val="007929D1"/>
    <w:rsid w:val="00795B6B"/>
    <w:rsid w:val="007C08F0"/>
    <w:rsid w:val="007D5409"/>
    <w:rsid w:val="007F35BA"/>
    <w:rsid w:val="007F35F3"/>
    <w:rsid w:val="007F61CD"/>
    <w:rsid w:val="007F6F65"/>
    <w:rsid w:val="00815A4C"/>
    <w:rsid w:val="00844A61"/>
    <w:rsid w:val="0085162D"/>
    <w:rsid w:val="008A54FC"/>
    <w:rsid w:val="008B0508"/>
    <w:rsid w:val="008C3649"/>
    <w:rsid w:val="008C6AF6"/>
    <w:rsid w:val="008E6807"/>
    <w:rsid w:val="009157F0"/>
    <w:rsid w:val="00917B3F"/>
    <w:rsid w:val="009544F4"/>
    <w:rsid w:val="0097398B"/>
    <w:rsid w:val="009A5FB3"/>
    <w:rsid w:val="009E0CC5"/>
    <w:rsid w:val="009F4673"/>
    <w:rsid w:val="009F7066"/>
    <w:rsid w:val="009F7AF2"/>
    <w:rsid w:val="00A14A0C"/>
    <w:rsid w:val="00A16791"/>
    <w:rsid w:val="00A200DB"/>
    <w:rsid w:val="00A3569C"/>
    <w:rsid w:val="00A42BA0"/>
    <w:rsid w:val="00A44BE6"/>
    <w:rsid w:val="00A61E38"/>
    <w:rsid w:val="00A6645B"/>
    <w:rsid w:val="00A671C3"/>
    <w:rsid w:val="00A93B45"/>
    <w:rsid w:val="00AA0956"/>
    <w:rsid w:val="00AC0DF8"/>
    <w:rsid w:val="00AD0525"/>
    <w:rsid w:val="00AE0C0B"/>
    <w:rsid w:val="00B017B0"/>
    <w:rsid w:val="00B23501"/>
    <w:rsid w:val="00B3278E"/>
    <w:rsid w:val="00B6719A"/>
    <w:rsid w:val="00B736D7"/>
    <w:rsid w:val="00B85367"/>
    <w:rsid w:val="00B96ABB"/>
    <w:rsid w:val="00BB7536"/>
    <w:rsid w:val="00BC03CB"/>
    <w:rsid w:val="00BF0FA3"/>
    <w:rsid w:val="00C05A93"/>
    <w:rsid w:val="00C41E71"/>
    <w:rsid w:val="00C4771A"/>
    <w:rsid w:val="00C47A41"/>
    <w:rsid w:val="00C72860"/>
    <w:rsid w:val="00C8724B"/>
    <w:rsid w:val="00CA7AD5"/>
    <w:rsid w:val="00CB09E3"/>
    <w:rsid w:val="00CC36DF"/>
    <w:rsid w:val="00CD107F"/>
    <w:rsid w:val="00CD57B4"/>
    <w:rsid w:val="00CE1334"/>
    <w:rsid w:val="00CE5B5F"/>
    <w:rsid w:val="00D36E7D"/>
    <w:rsid w:val="00D7451A"/>
    <w:rsid w:val="00DA4A85"/>
    <w:rsid w:val="00DA60D6"/>
    <w:rsid w:val="00DD16DC"/>
    <w:rsid w:val="00DE1DFC"/>
    <w:rsid w:val="00DF7291"/>
    <w:rsid w:val="00E0183F"/>
    <w:rsid w:val="00E02FD1"/>
    <w:rsid w:val="00E54890"/>
    <w:rsid w:val="00E65F7D"/>
    <w:rsid w:val="00E74B4B"/>
    <w:rsid w:val="00E93454"/>
    <w:rsid w:val="00EA55B6"/>
    <w:rsid w:val="00EB1A9D"/>
    <w:rsid w:val="00EB5194"/>
    <w:rsid w:val="00EC446F"/>
    <w:rsid w:val="00ED1ABD"/>
    <w:rsid w:val="00ED2CD5"/>
    <w:rsid w:val="00EE5266"/>
    <w:rsid w:val="00F03F1E"/>
    <w:rsid w:val="00F03FD5"/>
    <w:rsid w:val="00F115D8"/>
    <w:rsid w:val="00F2424D"/>
    <w:rsid w:val="00F27ACF"/>
    <w:rsid w:val="00F3437B"/>
    <w:rsid w:val="00F3717F"/>
    <w:rsid w:val="00F42663"/>
    <w:rsid w:val="00F6541D"/>
    <w:rsid w:val="00F738DA"/>
    <w:rsid w:val="00F83A3D"/>
    <w:rsid w:val="00F87460"/>
    <w:rsid w:val="00F968B9"/>
    <w:rsid w:val="00FC2CA9"/>
    <w:rsid w:val="00FC4E46"/>
    <w:rsid w:val="00FC68F4"/>
    <w:rsid w:val="00FC76FA"/>
    <w:rsid w:val="00FD293E"/>
    <w:rsid w:val="00FD47B3"/>
    <w:rsid w:val="00FE7C36"/>
    <w:rsid w:val="00FF3607"/>
    <w:rsid w:val="1AA75B95"/>
    <w:rsid w:val="68B3B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39485"/>
  <w15:chartTrackingRefBased/>
  <w15:docId w15:val="{8C2DB063-E16F-402B-A535-56BD7EA2E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4890"/>
    <w:rPr>
      <w:lang w:val="en-GB"/>
    </w:rPr>
  </w:style>
  <w:style w:type="paragraph" w:styleId="Heading1">
    <w:name w:val="heading 1"/>
    <w:basedOn w:val="Normal"/>
    <w:link w:val="Heading1Char"/>
    <w:uiPriority w:val="9"/>
    <w:qFormat/>
    <w:rsid w:val="0062241D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t-EE"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489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489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E5489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4890"/>
    <w:rPr>
      <w:lang w:val="en-GB"/>
    </w:rPr>
  </w:style>
  <w:style w:type="paragraph" w:styleId="ListParagraph">
    <w:name w:val="List Paragraph"/>
    <w:basedOn w:val="Normal"/>
    <w:uiPriority w:val="34"/>
    <w:qFormat/>
    <w:rsid w:val="00AD052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B75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7536"/>
    <w:pPr>
      <w:spacing w:after="160"/>
      <w:jc w:val="left"/>
    </w:pPr>
    <w:rPr>
      <w:sz w:val="20"/>
      <w:szCs w:val="20"/>
      <w:lang w:val="et-E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7536"/>
    <w:rPr>
      <w:sz w:val="20"/>
      <w:szCs w:val="20"/>
      <w:lang w:val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3506"/>
    <w:pPr>
      <w:spacing w:after="0"/>
      <w:jc w:val="both"/>
    </w:pPr>
    <w:rPr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3506"/>
    <w:rPr>
      <w:b/>
      <w:bCs/>
      <w:sz w:val="20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2241D"/>
    <w:rPr>
      <w:rFonts w:ascii="Times New Roman" w:eastAsia="Times New Roman" w:hAnsi="Times New Roman" w:cs="Times New Roman"/>
      <w:b/>
      <w:bCs/>
      <w:kern w:val="36"/>
      <w:sz w:val="48"/>
      <w:szCs w:val="48"/>
      <w:lang w:val="et-EE" w:eastAsia="et-EE"/>
    </w:rPr>
  </w:style>
  <w:style w:type="paragraph" w:styleId="Revision">
    <w:name w:val="Revision"/>
    <w:hidden/>
    <w:uiPriority w:val="99"/>
    <w:semiHidden/>
    <w:rsid w:val="00695D67"/>
    <w:pPr>
      <w:jc w:val="left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5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DEC640A3550B4396BD9392D0BAF999" ma:contentTypeVersion="2" ma:contentTypeDescription="Loo uus dokument" ma:contentTypeScope="" ma:versionID="51545aaa11e7b4cd2337f2aee2d8c1c0">
  <xsd:schema xmlns:xsd="http://www.w3.org/2001/XMLSchema" xmlns:xs="http://www.w3.org/2001/XMLSchema" xmlns:p="http://schemas.microsoft.com/office/2006/metadata/properties" xmlns:ns2="89a7eeb4-f90b-4150-8553-bf36c97e4880" targetNamespace="http://schemas.microsoft.com/office/2006/metadata/properties" ma:root="true" ma:fieldsID="3384a5422897098bf415d3297dd47062" ns2:_="">
    <xsd:import namespace="89a7eeb4-f90b-4150-8553-bf36c97e488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a7eeb4-f90b-4150-8553-bf36c97e488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B27947-FA3E-44B8-B4E0-67C1760800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a7eeb4-f90b-4150-8553-bf36c97e48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5A2FDB-2F60-48F5-8C89-8376D5ADF7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0EDEEC-3527-476C-AA1E-486CE7AB405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Kerli Veski</dc:creator>
  <cp:keywords/>
  <dc:description/>
  <cp:lastModifiedBy>Perit Soininen</cp:lastModifiedBy>
  <cp:revision>3</cp:revision>
  <dcterms:created xsi:type="dcterms:W3CDTF">2025-01-17T14:21:00Z</dcterms:created>
  <dcterms:modified xsi:type="dcterms:W3CDTF">2025-01-17T14:22:00Z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0x0101004DDEC640A3550B4396BD9392D0BAF999</vt:lpwstr>
  </property>
</Properties>
</file>